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FD" w:rsidRDefault="000D0EDA">
      <w:pPr>
        <w:rPr>
          <w:b/>
        </w:rPr>
      </w:pPr>
      <w:r>
        <w:rPr>
          <w:b/>
        </w:rPr>
        <w:t>Reviewing electrolysis</w:t>
      </w:r>
    </w:p>
    <w:p w:rsidR="000D0EDA" w:rsidRDefault="000D0EDA">
      <w:r>
        <w:rPr>
          <w:b/>
        </w:rPr>
        <w:t xml:space="preserve">Objective: </w:t>
      </w:r>
      <w:r>
        <w:t>To review the main ideas covered in electrolysis</w:t>
      </w:r>
    </w:p>
    <w:p w:rsidR="000D0EDA" w:rsidRDefault="000D0EDA">
      <w:r>
        <w:rPr>
          <w:b/>
        </w:rPr>
        <w:t xml:space="preserve">Key words: </w:t>
      </w:r>
      <w:r>
        <w:t>Electrolysis, Electrode, Electrolyte, Anode, Cathode, Reduction, Oxidation, Half equation</w:t>
      </w:r>
    </w:p>
    <w:p w:rsidR="000D0EDA" w:rsidRDefault="000D0EDA">
      <w:pPr>
        <w:rPr>
          <w:b/>
        </w:rPr>
      </w:pPr>
      <w:r>
        <w:rPr>
          <w:b/>
        </w:rPr>
        <w:t>Activity</w:t>
      </w:r>
    </w:p>
    <w:p w:rsidR="000D0EDA" w:rsidRDefault="000D0EDA">
      <w:r>
        <w:t>Follow the links given below and answer the questions.</w:t>
      </w:r>
    </w:p>
    <w:p w:rsidR="000D0EDA" w:rsidRDefault="000D0EDA" w:rsidP="000D0EDA">
      <w:pPr>
        <w:pStyle w:val="ListParagraph"/>
        <w:numPr>
          <w:ilvl w:val="0"/>
          <w:numId w:val="1"/>
        </w:numPr>
      </w:pPr>
      <w:r>
        <w:t>Follow these links in order. Can you explain the differences observed?</w:t>
      </w:r>
    </w:p>
    <w:p w:rsidR="000D0EDA" w:rsidRDefault="00275012" w:rsidP="000D0EDA">
      <w:pPr>
        <w:pStyle w:val="ListParagraph"/>
      </w:pPr>
      <w:hyperlink r:id="rId6" w:history="1">
        <w:r w:rsidR="000D0EDA">
          <w:rPr>
            <w:rStyle w:val="Hyperlink"/>
          </w:rPr>
          <w:t>http://www.absorblearning.com/media/attachment.action?quick=u1&amp;att=2152</w:t>
        </w:r>
      </w:hyperlink>
    </w:p>
    <w:p w:rsidR="000D0EDA" w:rsidRDefault="000D0EDA" w:rsidP="000D0EDA">
      <w:pPr>
        <w:pStyle w:val="ListParagraph"/>
      </w:pPr>
    </w:p>
    <w:p w:rsidR="000D0EDA" w:rsidRDefault="00275012" w:rsidP="000D0EDA">
      <w:pPr>
        <w:pStyle w:val="ListParagraph"/>
      </w:pPr>
      <w:hyperlink r:id="rId7" w:history="1">
        <w:r w:rsidR="000D0EDA">
          <w:rPr>
            <w:rStyle w:val="Hyperlink"/>
          </w:rPr>
          <w:t>http://www.absorblearning.com/media/item.action?quick=u2</w:t>
        </w:r>
      </w:hyperlink>
    </w:p>
    <w:p w:rsidR="000D0EDA" w:rsidRDefault="000D0EDA" w:rsidP="000D0EDA">
      <w:pPr>
        <w:pStyle w:val="ListParagraph"/>
      </w:pPr>
    </w:p>
    <w:p w:rsidR="000D0EDA" w:rsidRDefault="00275012" w:rsidP="000D0EDA">
      <w:pPr>
        <w:pStyle w:val="ListParagraph"/>
      </w:pPr>
      <w:hyperlink r:id="rId8" w:history="1">
        <w:r w:rsidR="000D0EDA">
          <w:rPr>
            <w:rStyle w:val="Hyperlink"/>
          </w:rPr>
          <w:t>http://www.absorblearning.com/media/attachment.action?quick=u3&amp;att=2156</w:t>
        </w:r>
      </w:hyperlink>
    </w:p>
    <w:p w:rsidR="000D0EDA" w:rsidRDefault="000D0EDA" w:rsidP="000D0EDA">
      <w:pPr>
        <w:pStyle w:val="ListParagraph"/>
      </w:pPr>
    </w:p>
    <w:p w:rsidR="000D0EDA" w:rsidRDefault="000D0EDA" w:rsidP="000D0EDA">
      <w:pPr>
        <w:pStyle w:val="ListParagraph"/>
        <w:numPr>
          <w:ilvl w:val="0"/>
          <w:numId w:val="1"/>
        </w:numPr>
      </w:pPr>
      <w:r>
        <w:t>What is an electrolyte? Look at the animation and then write down what this  tells you about electrolytes</w:t>
      </w:r>
    </w:p>
    <w:p w:rsidR="00C01289" w:rsidRDefault="00275012" w:rsidP="00C01289">
      <w:pPr>
        <w:pStyle w:val="ListParagraph"/>
      </w:pPr>
      <w:hyperlink r:id="rId9" w:history="1">
        <w:r w:rsidR="00C01289">
          <w:rPr>
            <w:rStyle w:val="Hyperlink"/>
          </w:rPr>
          <w:t>http://www.absorblearning.com/media/attachment.action?quick=u4&amp;att=2158</w:t>
        </w:r>
      </w:hyperlink>
    </w:p>
    <w:p w:rsidR="00C01289" w:rsidRDefault="00C01289" w:rsidP="00C01289">
      <w:pPr>
        <w:pStyle w:val="ListParagraph"/>
      </w:pPr>
    </w:p>
    <w:p w:rsidR="00F7004D" w:rsidRDefault="00F7004D" w:rsidP="000D0EDA">
      <w:pPr>
        <w:pStyle w:val="ListParagraph"/>
        <w:numPr>
          <w:ilvl w:val="0"/>
          <w:numId w:val="1"/>
        </w:numPr>
      </w:pPr>
      <w:r>
        <w:t>Look at the following video clip showing the electrolysis of Lead Bromide. Explain what you observe.</w:t>
      </w:r>
    </w:p>
    <w:p w:rsidR="00F7004D" w:rsidRDefault="00275012" w:rsidP="00F7004D">
      <w:pPr>
        <w:pStyle w:val="ListParagraph"/>
      </w:pPr>
      <w:hyperlink r:id="rId10" w:history="1">
        <w:r w:rsidR="00F7004D">
          <w:rPr>
            <w:rStyle w:val="Hyperlink"/>
          </w:rPr>
          <w:t>http://www.absorblearning.com/media/attachment.action?quick=1td&amp;att=4111</w:t>
        </w:r>
      </w:hyperlink>
    </w:p>
    <w:p w:rsidR="00F7004D" w:rsidRDefault="00F7004D" w:rsidP="00F7004D">
      <w:pPr>
        <w:pStyle w:val="ListParagraph"/>
      </w:pPr>
    </w:p>
    <w:p w:rsidR="00F7004D" w:rsidRDefault="000D0EDA" w:rsidP="000D0EDA">
      <w:pPr>
        <w:pStyle w:val="ListParagraph"/>
        <w:numPr>
          <w:ilvl w:val="0"/>
          <w:numId w:val="1"/>
        </w:numPr>
      </w:pPr>
      <w:r>
        <w:t xml:space="preserve">Look at the following </w:t>
      </w:r>
      <w:r w:rsidR="00F7004D">
        <w:t xml:space="preserve">clip shows the </w:t>
      </w:r>
      <w:r>
        <w:t xml:space="preserve">electrolysis </w:t>
      </w:r>
      <w:r w:rsidR="00F7004D">
        <w:t>of copper chloride. Explain what you observe in the clip</w:t>
      </w:r>
    </w:p>
    <w:p w:rsidR="00F7004D" w:rsidRDefault="00275012" w:rsidP="00F7004D">
      <w:pPr>
        <w:pStyle w:val="ListParagraph"/>
      </w:pPr>
      <w:hyperlink r:id="rId11" w:history="1">
        <w:r w:rsidRPr="00851F5E">
          <w:rPr>
            <w:rStyle w:val="Hyperlink"/>
          </w:rPr>
          <w:t>http://www.absorblearning.com/media/attachment.action?</w:t>
        </w:r>
        <w:bookmarkStart w:id="0" w:name="_GoBack"/>
        <w:bookmarkEnd w:id="0"/>
        <w:r w:rsidRPr="00851F5E">
          <w:rPr>
            <w:rStyle w:val="Hyperlink"/>
          </w:rPr>
          <w:t>q</w:t>
        </w:r>
        <w:r w:rsidRPr="00851F5E">
          <w:rPr>
            <w:rStyle w:val="Hyperlink"/>
          </w:rPr>
          <w:t>uick=1te&amp;att=4113</w:t>
        </w:r>
      </w:hyperlink>
    </w:p>
    <w:p w:rsidR="00275012" w:rsidRDefault="00275012" w:rsidP="00F7004D">
      <w:pPr>
        <w:pStyle w:val="ListParagraph"/>
      </w:pPr>
    </w:p>
    <w:p w:rsidR="00F7004D" w:rsidRDefault="00F7004D" w:rsidP="00F7004D">
      <w:pPr>
        <w:pStyle w:val="ListParagraph"/>
      </w:pPr>
    </w:p>
    <w:p w:rsidR="00F7004D" w:rsidRDefault="00F7004D" w:rsidP="000D0EDA">
      <w:pPr>
        <w:pStyle w:val="ListParagraph"/>
        <w:numPr>
          <w:ilvl w:val="0"/>
          <w:numId w:val="1"/>
        </w:numPr>
      </w:pPr>
      <w:r>
        <w:t>Look at the animation of the electrolysis of aqueous potassium nitrate. What do you observe at the anode and cathode? Write half equations for the reactions. Explain the volume differences in the gases formed.</w:t>
      </w:r>
    </w:p>
    <w:p w:rsidR="00F7004D" w:rsidRDefault="00275012" w:rsidP="00F7004D">
      <w:pPr>
        <w:pStyle w:val="ListParagraph"/>
      </w:pPr>
      <w:hyperlink r:id="rId12" w:history="1">
        <w:r w:rsidR="00F7004D">
          <w:rPr>
            <w:rStyle w:val="Hyperlink"/>
          </w:rPr>
          <w:t>http://www.absorblearning.com/media/attachment.action?quick=ud&amp;att=2176</w:t>
        </w:r>
      </w:hyperlink>
    </w:p>
    <w:p w:rsidR="00F7004D" w:rsidRDefault="00F7004D" w:rsidP="000D0EDA">
      <w:pPr>
        <w:pStyle w:val="ListParagraph"/>
        <w:numPr>
          <w:ilvl w:val="0"/>
          <w:numId w:val="1"/>
        </w:numPr>
      </w:pPr>
      <w:r>
        <w:t>Look at the animation of the electrolysis of brine. Explain what you observe.</w:t>
      </w:r>
    </w:p>
    <w:p w:rsidR="000D0EDA" w:rsidRDefault="00275012" w:rsidP="00F7004D">
      <w:pPr>
        <w:pStyle w:val="ListParagraph"/>
      </w:pPr>
      <w:hyperlink r:id="rId13" w:history="1">
        <w:r w:rsidR="00F7004D">
          <w:rPr>
            <w:rStyle w:val="Hyperlink"/>
          </w:rPr>
          <w:t>http://www.absorblearning.com/media/attachment.action?quick=ug&amp;att=2182</w:t>
        </w:r>
      </w:hyperlink>
    </w:p>
    <w:p w:rsidR="00F7004D" w:rsidRDefault="002E0818" w:rsidP="00F7004D">
      <w:pPr>
        <w:pStyle w:val="ListParagraph"/>
      </w:pPr>
      <w:r>
        <w:rPr>
          <w:noProof/>
          <w:lang w:eastAsia="en-GB"/>
        </w:rPr>
        <w:drawing>
          <wp:anchor distT="0" distB="0" distL="114300" distR="114300" simplePos="0" relativeHeight="251658240" behindDoc="1" locked="0" layoutInCell="1" allowOverlap="1" wp14:anchorId="77FC516A" wp14:editId="25CC50E9">
            <wp:simplePos x="0" y="0"/>
            <wp:positionH relativeFrom="column">
              <wp:posOffset>7210425</wp:posOffset>
            </wp:positionH>
            <wp:positionV relativeFrom="paragraph">
              <wp:posOffset>-276225</wp:posOffset>
            </wp:positionV>
            <wp:extent cx="2019300" cy="2667000"/>
            <wp:effectExtent l="0" t="0" r="0" b="0"/>
            <wp:wrapTight wrapText="bothSides">
              <wp:wrapPolygon edited="0">
                <wp:start x="0" y="0"/>
                <wp:lineTo x="0" y="21446"/>
                <wp:lineTo x="21396" y="21446"/>
                <wp:lineTo x="21396" y="0"/>
                <wp:lineTo x="0" y="0"/>
              </wp:wrapPolygon>
            </wp:wrapTight>
            <wp:docPr id="1" name="Picture 1" descr="cfy_prodmet_09_awu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y_prodmet_09_awu_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EDA" w:rsidRDefault="00C01289" w:rsidP="000D0EDA">
      <w:pPr>
        <w:pStyle w:val="ListParagraph"/>
        <w:numPr>
          <w:ilvl w:val="0"/>
          <w:numId w:val="1"/>
        </w:numPr>
      </w:pPr>
      <w:r>
        <w:t>Look at the following showing the purification of copper. What is the anode and what is the cathode? Explain the process include half equa</w:t>
      </w:r>
      <w:r w:rsidR="002E0818">
        <w:t>tions</w:t>
      </w:r>
      <w:proofErr w:type="gramStart"/>
      <w:r w:rsidR="002E0818">
        <w:t>..</w:t>
      </w:r>
      <w:proofErr w:type="gramEnd"/>
      <w:r w:rsidR="002E0818">
        <w:t xml:space="preserve"> The diagram given </w:t>
      </w:r>
      <w:r>
        <w:t>can help in your explanation</w:t>
      </w:r>
    </w:p>
    <w:p w:rsidR="00C01289" w:rsidRDefault="00275012" w:rsidP="00C01289">
      <w:pPr>
        <w:pStyle w:val="ListParagraph"/>
      </w:pPr>
      <w:hyperlink r:id="rId15" w:history="1">
        <w:r w:rsidR="00C01289">
          <w:rPr>
            <w:rStyle w:val="Hyperlink"/>
          </w:rPr>
          <w:t>http://www.absorblearning.com/media/attachment.action?quick=uk&amp;att=2190</w:t>
        </w:r>
      </w:hyperlink>
    </w:p>
    <w:p w:rsidR="00C01289" w:rsidRDefault="00275012" w:rsidP="00C01289">
      <w:pPr>
        <w:pStyle w:val="ListParagraph"/>
      </w:pPr>
      <w:hyperlink r:id="rId16" w:history="1">
        <w:r w:rsidR="00C01289">
          <w:rPr>
            <w:rStyle w:val="Hyperlink"/>
          </w:rPr>
          <w:t>http://www.absorblearning.com/media/attachment.action?quick=1tf&amp;att=4115</w:t>
        </w:r>
      </w:hyperlink>
    </w:p>
    <w:p w:rsidR="00C01289" w:rsidRDefault="00C01289" w:rsidP="00C01289">
      <w:pPr>
        <w:pStyle w:val="ListParagraph"/>
      </w:pPr>
    </w:p>
    <w:p w:rsidR="00C01289" w:rsidRDefault="00C01289" w:rsidP="00C01289">
      <w:pPr>
        <w:pStyle w:val="ListParagraph"/>
      </w:pPr>
    </w:p>
    <w:p w:rsidR="002E0818" w:rsidRDefault="002E0818" w:rsidP="00C01289">
      <w:pPr>
        <w:pStyle w:val="ListParagraph"/>
      </w:pPr>
    </w:p>
    <w:p w:rsidR="002E0818" w:rsidRDefault="002E0818" w:rsidP="00C01289">
      <w:pPr>
        <w:pStyle w:val="ListParagraph"/>
      </w:pPr>
    </w:p>
    <w:p w:rsidR="002E0818" w:rsidRDefault="002E0818" w:rsidP="00C01289">
      <w:pPr>
        <w:pStyle w:val="ListParagraph"/>
      </w:pPr>
    </w:p>
    <w:p w:rsidR="002E0818" w:rsidRDefault="002E0818" w:rsidP="00C01289">
      <w:pPr>
        <w:pStyle w:val="ListParagraph"/>
      </w:pPr>
    </w:p>
    <w:p w:rsidR="002E0818" w:rsidRDefault="002E0818" w:rsidP="00C01289">
      <w:pPr>
        <w:pStyle w:val="ListParagraph"/>
      </w:pPr>
    </w:p>
    <w:p w:rsidR="002E0818" w:rsidRDefault="002E0818" w:rsidP="00C01289">
      <w:pPr>
        <w:pStyle w:val="ListParagraph"/>
      </w:pPr>
    </w:p>
    <w:p w:rsidR="002E0818" w:rsidRDefault="002E0818" w:rsidP="00C01289">
      <w:pPr>
        <w:pStyle w:val="ListParagraph"/>
      </w:pPr>
    </w:p>
    <w:p w:rsidR="00C01289" w:rsidRDefault="00C01289" w:rsidP="000D0EDA">
      <w:pPr>
        <w:pStyle w:val="ListParagraph"/>
        <w:numPr>
          <w:ilvl w:val="0"/>
          <w:numId w:val="1"/>
        </w:numPr>
      </w:pPr>
      <w:r>
        <w:t>Look at the electroplating of nickel in the link below.  Draw a similar diagram to show the experiment you did electroplating a nail with copper. Explain what happens in the process. Include half equations.</w:t>
      </w:r>
    </w:p>
    <w:p w:rsidR="00C01289" w:rsidRDefault="00275012" w:rsidP="00C01289">
      <w:pPr>
        <w:pStyle w:val="ListParagraph"/>
      </w:pPr>
      <w:hyperlink r:id="rId17" w:history="1">
        <w:r w:rsidR="00C01289">
          <w:rPr>
            <w:rStyle w:val="Hyperlink"/>
          </w:rPr>
          <w:t>http://www.absorblearning.com/media/attachment.action?quick=uj&amp;att=2188</w:t>
        </w:r>
      </w:hyperlink>
    </w:p>
    <w:p w:rsidR="00C01289" w:rsidRDefault="00C01289" w:rsidP="000D0EDA">
      <w:pPr>
        <w:pStyle w:val="ListParagraph"/>
        <w:numPr>
          <w:ilvl w:val="0"/>
          <w:numId w:val="1"/>
        </w:numPr>
      </w:pPr>
      <w:r>
        <w:t>Look at electrolysis of aluminium</w:t>
      </w:r>
      <w:r w:rsidR="00F7004D">
        <w:t xml:space="preserve"> link below. Follow through all the parts. Have you included all the parts in your account you did foe homework/in class?</w:t>
      </w:r>
    </w:p>
    <w:p w:rsidR="00F7004D" w:rsidRDefault="00275012" w:rsidP="00F7004D">
      <w:pPr>
        <w:pStyle w:val="ListParagraph"/>
      </w:pPr>
      <w:hyperlink r:id="rId18" w:history="1">
        <w:r w:rsidR="00F7004D">
          <w:rPr>
            <w:rStyle w:val="Hyperlink"/>
          </w:rPr>
          <w:t>http://www.absorblearning.com/media/attachment.action?quick=u8&amp;att=2166</w:t>
        </w:r>
      </w:hyperlink>
    </w:p>
    <w:p w:rsidR="00F7004D" w:rsidRDefault="00F7004D" w:rsidP="000D0EDA">
      <w:pPr>
        <w:pStyle w:val="ListParagraph"/>
        <w:numPr>
          <w:ilvl w:val="0"/>
          <w:numId w:val="1"/>
        </w:numPr>
      </w:pPr>
      <w:r>
        <w:t>Look at</w:t>
      </w:r>
      <w:r w:rsidR="002E0818">
        <w:t xml:space="preserve"> the table on the next page. Fill in the expected products of electrolysis and write the half equations for the reactions at the electrodes</w:t>
      </w:r>
    </w:p>
    <w:p w:rsidR="002E0818" w:rsidRDefault="002E0818" w:rsidP="002E0818"/>
    <w:p w:rsidR="002E0818" w:rsidRDefault="002E0818" w:rsidP="002E0818"/>
    <w:p w:rsidR="002E0818" w:rsidRDefault="002E0818" w:rsidP="002E0818"/>
    <w:p w:rsidR="002E0818" w:rsidRDefault="002E0818" w:rsidP="002E0818"/>
    <w:p w:rsidR="002E0818" w:rsidRDefault="002E0818" w:rsidP="002E0818"/>
    <w:p w:rsidR="002E0818" w:rsidRPr="002E0818" w:rsidRDefault="002E0818" w:rsidP="002E0818">
      <w:pPr>
        <w:rPr>
          <w:b/>
          <w:sz w:val="28"/>
          <w:szCs w:val="28"/>
        </w:rPr>
      </w:pPr>
      <w:r w:rsidRPr="002E0818">
        <w:rPr>
          <w:b/>
          <w:sz w:val="28"/>
          <w:szCs w:val="28"/>
        </w:rPr>
        <w:t>Electrolysis of solutions challenge</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2E0818" w:rsidTr="002E0818">
        <w:tc>
          <w:tcPr>
            <w:tcW w:w="2362" w:type="dxa"/>
          </w:tcPr>
          <w:p w:rsidR="002E0818" w:rsidRPr="002E0818" w:rsidRDefault="002E0818" w:rsidP="002E0818">
            <w:pPr>
              <w:rPr>
                <w:b/>
                <w:sz w:val="28"/>
                <w:szCs w:val="28"/>
              </w:rPr>
            </w:pPr>
            <w:r>
              <w:rPr>
                <w:b/>
                <w:sz w:val="28"/>
                <w:szCs w:val="28"/>
              </w:rPr>
              <w:t>Electrolyte</w:t>
            </w:r>
          </w:p>
        </w:tc>
        <w:tc>
          <w:tcPr>
            <w:tcW w:w="2362" w:type="dxa"/>
          </w:tcPr>
          <w:p w:rsidR="002E0818" w:rsidRDefault="002E0818" w:rsidP="002E0818">
            <w:pPr>
              <w:rPr>
                <w:b/>
                <w:sz w:val="28"/>
                <w:szCs w:val="28"/>
              </w:rPr>
            </w:pPr>
            <w:r>
              <w:rPr>
                <w:b/>
                <w:sz w:val="28"/>
                <w:szCs w:val="28"/>
              </w:rPr>
              <w:t>Product at anode</w:t>
            </w:r>
          </w:p>
          <w:p w:rsidR="002E0818" w:rsidRPr="002E0818" w:rsidRDefault="002E0818" w:rsidP="002E0818">
            <w:pPr>
              <w:rPr>
                <w:b/>
                <w:sz w:val="28"/>
                <w:szCs w:val="28"/>
              </w:rPr>
            </w:pPr>
            <w:r>
              <w:rPr>
                <w:b/>
                <w:sz w:val="28"/>
                <w:szCs w:val="28"/>
              </w:rPr>
              <w:t>(+)</w:t>
            </w:r>
          </w:p>
        </w:tc>
        <w:tc>
          <w:tcPr>
            <w:tcW w:w="2362" w:type="dxa"/>
          </w:tcPr>
          <w:p w:rsidR="002E0818" w:rsidRPr="002E0818" w:rsidRDefault="002E0818" w:rsidP="002E0818">
            <w:pPr>
              <w:rPr>
                <w:b/>
                <w:sz w:val="28"/>
                <w:szCs w:val="28"/>
              </w:rPr>
            </w:pPr>
            <w:r>
              <w:rPr>
                <w:b/>
                <w:sz w:val="28"/>
                <w:szCs w:val="28"/>
              </w:rPr>
              <w:t xml:space="preserve">Half equation anode </w:t>
            </w:r>
          </w:p>
        </w:tc>
        <w:tc>
          <w:tcPr>
            <w:tcW w:w="2362" w:type="dxa"/>
          </w:tcPr>
          <w:p w:rsidR="002E0818" w:rsidRPr="002E0818" w:rsidRDefault="002E0818" w:rsidP="002E0818">
            <w:pPr>
              <w:rPr>
                <w:b/>
                <w:sz w:val="28"/>
                <w:szCs w:val="28"/>
              </w:rPr>
            </w:pPr>
            <w:r>
              <w:rPr>
                <w:b/>
                <w:sz w:val="28"/>
                <w:szCs w:val="28"/>
              </w:rPr>
              <w:t>Product at Cathode (-)</w:t>
            </w:r>
          </w:p>
        </w:tc>
        <w:tc>
          <w:tcPr>
            <w:tcW w:w="2363" w:type="dxa"/>
          </w:tcPr>
          <w:p w:rsidR="002E0818" w:rsidRPr="002E0818" w:rsidRDefault="002E0818" w:rsidP="002E0818">
            <w:pPr>
              <w:rPr>
                <w:b/>
                <w:sz w:val="28"/>
                <w:szCs w:val="28"/>
              </w:rPr>
            </w:pPr>
            <w:r>
              <w:rPr>
                <w:b/>
                <w:sz w:val="28"/>
                <w:szCs w:val="28"/>
              </w:rPr>
              <w:t>Half equation at Cathode</w:t>
            </w:r>
          </w:p>
        </w:tc>
        <w:tc>
          <w:tcPr>
            <w:tcW w:w="2363" w:type="dxa"/>
          </w:tcPr>
          <w:p w:rsidR="002E0818" w:rsidRPr="002E0818" w:rsidRDefault="002E0818" w:rsidP="002E0818">
            <w:pPr>
              <w:rPr>
                <w:b/>
                <w:sz w:val="28"/>
                <w:szCs w:val="28"/>
              </w:rPr>
            </w:pPr>
            <w:r>
              <w:rPr>
                <w:b/>
                <w:sz w:val="28"/>
                <w:szCs w:val="28"/>
              </w:rPr>
              <w:t xml:space="preserve">Remaining in solution </w:t>
            </w:r>
          </w:p>
        </w:tc>
      </w:tr>
      <w:tr w:rsidR="002E0818" w:rsidTr="002E0818">
        <w:tc>
          <w:tcPr>
            <w:tcW w:w="2362" w:type="dxa"/>
          </w:tcPr>
          <w:p w:rsidR="002E0818" w:rsidRDefault="002E0818" w:rsidP="002E0818">
            <w:r>
              <w:t xml:space="preserve">Silver nitrate solution </w:t>
            </w:r>
          </w:p>
          <w:p w:rsidR="002E0818" w:rsidRDefault="002E0818" w:rsidP="002E0818">
            <w:r>
              <w:t>AgNO</w:t>
            </w:r>
            <w:r>
              <w:rPr>
                <w:vertAlign w:val="subscript"/>
              </w:rPr>
              <w:t>3(</w:t>
            </w:r>
            <w:proofErr w:type="spellStart"/>
            <w:r>
              <w:rPr>
                <w:vertAlign w:val="subscript"/>
              </w:rPr>
              <w:t>aq</w:t>
            </w:r>
            <w:proofErr w:type="spellEnd"/>
            <w:r>
              <w:rPr>
                <w:vertAlign w:val="subscript"/>
              </w:rPr>
              <w:t>)</w:t>
            </w:r>
          </w:p>
          <w:p w:rsidR="002E0818" w:rsidRDefault="002E0818" w:rsidP="002E0818"/>
          <w:p w:rsidR="002E0818" w:rsidRPr="002E0818" w:rsidRDefault="002E0818" w:rsidP="002E0818"/>
        </w:tc>
        <w:tc>
          <w:tcPr>
            <w:tcW w:w="2362" w:type="dxa"/>
          </w:tcPr>
          <w:p w:rsidR="002E0818" w:rsidRDefault="002E0818" w:rsidP="002E0818"/>
        </w:tc>
        <w:tc>
          <w:tcPr>
            <w:tcW w:w="2362" w:type="dxa"/>
          </w:tcPr>
          <w:p w:rsidR="002E0818" w:rsidRDefault="002E0818" w:rsidP="002E0818"/>
        </w:tc>
        <w:tc>
          <w:tcPr>
            <w:tcW w:w="2362" w:type="dxa"/>
          </w:tcPr>
          <w:p w:rsidR="002E0818" w:rsidRDefault="002E0818" w:rsidP="002E0818"/>
        </w:tc>
        <w:tc>
          <w:tcPr>
            <w:tcW w:w="2363" w:type="dxa"/>
          </w:tcPr>
          <w:p w:rsidR="002E0818" w:rsidRDefault="002E0818" w:rsidP="002E0818"/>
        </w:tc>
        <w:tc>
          <w:tcPr>
            <w:tcW w:w="2363" w:type="dxa"/>
          </w:tcPr>
          <w:p w:rsidR="002E0818" w:rsidRDefault="002E0818" w:rsidP="002E0818"/>
        </w:tc>
      </w:tr>
      <w:tr w:rsidR="002E0818" w:rsidTr="002E0818">
        <w:trPr>
          <w:trHeight w:val="1157"/>
        </w:trPr>
        <w:tc>
          <w:tcPr>
            <w:tcW w:w="2362" w:type="dxa"/>
          </w:tcPr>
          <w:p w:rsidR="002E0818" w:rsidRDefault="002E0818" w:rsidP="002E0818">
            <w:r>
              <w:t>Dilute Potassium iodide solution KI</w:t>
            </w:r>
            <w:r>
              <w:rPr>
                <w:vertAlign w:val="subscript"/>
              </w:rPr>
              <w:t>(</w:t>
            </w:r>
            <w:proofErr w:type="spellStart"/>
            <w:r>
              <w:rPr>
                <w:vertAlign w:val="subscript"/>
              </w:rPr>
              <w:t>aq</w:t>
            </w:r>
            <w:proofErr w:type="spellEnd"/>
            <w:r>
              <w:rPr>
                <w:vertAlign w:val="subscript"/>
              </w:rPr>
              <w:t>)</w:t>
            </w:r>
          </w:p>
          <w:p w:rsidR="002E0818" w:rsidRDefault="002E0818" w:rsidP="002E0818"/>
          <w:p w:rsidR="002E0818" w:rsidRPr="002E0818" w:rsidRDefault="002E0818" w:rsidP="002E0818"/>
        </w:tc>
        <w:tc>
          <w:tcPr>
            <w:tcW w:w="2362" w:type="dxa"/>
          </w:tcPr>
          <w:p w:rsidR="002E0818" w:rsidRDefault="002E0818" w:rsidP="002E0818"/>
        </w:tc>
        <w:tc>
          <w:tcPr>
            <w:tcW w:w="2362" w:type="dxa"/>
          </w:tcPr>
          <w:p w:rsidR="002E0818" w:rsidRDefault="002E0818" w:rsidP="002E0818"/>
        </w:tc>
        <w:tc>
          <w:tcPr>
            <w:tcW w:w="2362" w:type="dxa"/>
          </w:tcPr>
          <w:p w:rsidR="002E0818" w:rsidRDefault="002E0818" w:rsidP="002E0818"/>
        </w:tc>
        <w:tc>
          <w:tcPr>
            <w:tcW w:w="2363" w:type="dxa"/>
          </w:tcPr>
          <w:p w:rsidR="002E0818" w:rsidRDefault="002E0818" w:rsidP="002E0818"/>
        </w:tc>
        <w:tc>
          <w:tcPr>
            <w:tcW w:w="2363" w:type="dxa"/>
          </w:tcPr>
          <w:p w:rsidR="002E0818" w:rsidRDefault="002E0818" w:rsidP="002E0818"/>
        </w:tc>
      </w:tr>
      <w:tr w:rsidR="002E0818" w:rsidTr="002E0818">
        <w:tc>
          <w:tcPr>
            <w:tcW w:w="2362" w:type="dxa"/>
          </w:tcPr>
          <w:p w:rsidR="002E0818" w:rsidRDefault="002E0818" w:rsidP="002E0818">
            <w:r>
              <w:t>Concentrated sodium bromide solution</w:t>
            </w:r>
          </w:p>
          <w:p w:rsidR="002E0818" w:rsidRDefault="002E0818" w:rsidP="002E0818">
            <w:pPr>
              <w:rPr>
                <w:vertAlign w:val="subscript"/>
              </w:rPr>
            </w:pPr>
            <w:proofErr w:type="spellStart"/>
            <w:r>
              <w:t>NaBr</w:t>
            </w:r>
            <w:proofErr w:type="spellEnd"/>
            <w:r>
              <w:rPr>
                <w:vertAlign w:val="subscript"/>
              </w:rPr>
              <w:t>(</w:t>
            </w:r>
            <w:proofErr w:type="spellStart"/>
            <w:r>
              <w:rPr>
                <w:vertAlign w:val="subscript"/>
              </w:rPr>
              <w:t>aq</w:t>
            </w:r>
            <w:proofErr w:type="spellEnd"/>
            <w:r>
              <w:rPr>
                <w:vertAlign w:val="subscript"/>
              </w:rPr>
              <w:t>)</w:t>
            </w:r>
          </w:p>
          <w:p w:rsidR="002E0818" w:rsidRPr="002E0818" w:rsidRDefault="002E0818" w:rsidP="002E0818">
            <w:pPr>
              <w:rPr>
                <w:vertAlign w:val="subscript"/>
              </w:rPr>
            </w:pPr>
          </w:p>
        </w:tc>
        <w:tc>
          <w:tcPr>
            <w:tcW w:w="2362" w:type="dxa"/>
          </w:tcPr>
          <w:p w:rsidR="002E0818" w:rsidRDefault="002E0818" w:rsidP="002E0818"/>
        </w:tc>
        <w:tc>
          <w:tcPr>
            <w:tcW w:w="2362" w:type="dxa"/>
          </w:tcPr>
          <w:p w:rsidR="002E0818" w:rsidRDefault="002E0818" w:rsidP="002E0818"/>
        </w:tc>
        <w:tc>
          <w:tcPr>
            <w:tcW w:w="2362" w:type="dxa"/>
          </w:tcPr>
          <w:p w:rsidR="002E0818" w:rsidRDefault="002E0818" w:rsidP="002E0818"/>
        </w:tc>
        <w:tc>
          <w:tcPr>
            <w:tcW w:w="2363" w:type="dxa"/>
          </w:tcPr>
          <w:p w:rsidR="002E0818" w:rsidRDefault="002E0818" w:rsidP="002E0818"/>
        </w:tc>
        <w:tc>
          <w:tcPr>
            <w:tcW w:w="2363" w:type="dxa"/>
          </w:tcPr>
          <w:p w:rsidR="002E0818" w:rsidRDefault="002E0818" w:rsidP="002E0818"/>
        </w:tc>
      </w:tr>
      <w:tr w:rsidR="002E0818" w:rsidTr="002E0818">
        <w:tc>
          <w:tcPr>
            <w:tcW w:w="2362" w:type="dxa"/>
          </w:tcPr>
          <w:p w:rsidR="002E0818" w:rsidRDefault="002E0818" w:rsidP="002E0818">
            <w:pPr>
              <w:rPr>
                <w:vertAlign w:val="subscript"/>
              </w:rPr>
            </w:pPr>
            <w:r>
              <w:t>Concentrated magnesium chloride solution MgCl</w:t>
            </w:r>
            <w:r>
              <w:rPr>
                <w:vertAlign w:val="subscript"/>
              </w:rPr>
              <w:t>2(</w:t>
            </w:r>
            <w:proofErr w:type="spellStart"/>
            <w:r>
              <w:rPr>
                <w:vertAlign w:val="subscript"/>
              </w:rPr>
              <w:t>aq</w:t>
            </w:r>
            <w:proofErr w:type="spellEnd"/>
            <w:r>
              <w:rPr>
                <w:vertAlign w:val="subscript"/>
              </w:rPr>
              <w:t>)</w:t>
            </w:r>
          </w:p>
          <w:p w:rsidR="002E0818" w:rsidRPr="002E0818" w:rsidRDefault="002E0818" w:rsidP="002E0818">
            <w:pPr>
              <w:rPr>
                <w:vertAlign w:val="subscript"/>
              </w:rPr>
            </w:pPr>
          </w:p>
        </w:tc>
        <w:tc>
          <w:tcPr>
            <w:tcW w:w="2362" w:type="dxa"/>
          </w:tcPr>
          <w:p w:rsidR="002E0818" w:rsidRDefault="002E0818" w:rsidP="002E0818"/>
        </w:tc>
        <w:tc>
          <w:tcPr>
            <w:tcW w:w="2362" w:type="dxa"/>
          </w:tcPr>
          <w:p w:rsidR="002E0818" w:rsidRDefault="002E0818" w:rsidP="002E0818"/>
        </w:tc>
        <w:tc>
          <w:tcPr>
            <w:tcW w:w="2362" w:type="dxa"/>
          </w:tcPr>
          <w:p w:rsidR="002E0818" w:rsidRDefault="002E0818" w:rsidP="002E0818"/>
        </w:tc>
        <w:tc>
          <w:tcPr>
            <w:tcW w:w="2363" w:type="dxa"/>
          </w:tcPr>
          <w:p w:rsidR="002E0818" w:rsidRDefault="002E0818" w:rsidP="002E0818"/>
        </w:tc>
        <w:tc>
          <w:tcPr>
            <w:tcW w:w="2363" w:type="dxa"/>
          </w:tcPr>
          <w:p w:rsidR="002E0818" w:rsidRDefault="002E0818" w:rsidP="002E0818"/>
        </w:tc>
      </w:tr>
      <w:tr w:rsidR="002E0818" w:rsidTr="002E0818">
        <w:tc>
          <w:tcPr>
            <w:tcW w:w="2362" w:type="dxa"/>
          </w:tcPr>
          <w:p w:rsidR="002E0818" w:rsidRDefault="002E0818" w:rsidP="002E0818">
            <w:r>
              <w:t xml:space="preserve">Concentrated sodium </w:t>
            </w:r>
            <w:proofErr w:type="spellStart"/>
            <w:r>
              <w:t>sulfate</w:t>
            </w:r>
            <w:proofErr w:type="spellEnd"/>
            <w:r>
              <w:t xml:space="preserve"> solution  Na</w:t>
            </w:r>
            <w:r>
              <w:rPr>
                <w:vertAlign w:val="subscript"/>
              </w:rPr>
              <w:t>2</w:t>
            </w:r>
            <w:r>
              <w:t>SO</w:t>
            </w:r>
            <w:r>
              <w:rPr>
                <w:vertAlign w:val="subscript"/>
              </w:rPr>
              <w:t>4(</w:t>
            </w:r>
            <w:proofErr w:type="spellStart"/>
            <w:r>
              <w:rPr>
                <w:vertAlign w:val="subscript"/>
              </w:rPr>
              <w:t>aq</w:t>
            </w:r>
            <w:proofErr w:type="spellEnd"/>
            <w:r>
              <w:rPr>
                <w:vertAlign w:val="subscript"/>
              </w:rPr>
              <w:t>)</w:t>
            </w:r>
          </w:p>
          <w:p w:rsidR="002E0818" w:rsidRPr="002E0818" w:rsidRDefault="002E0818" w:rsidP="002E0818"/>
        </w:tc>
        <w:tc>
          <w:tcPr>
            <w:tcW w:w="2362" w:type="dxa"/>
          </w:tcPr>
          <w:p w:rsidR="002E0818" w:rsidRDefault="002E0818" w:rsidP="002E0818"/>
        </w:tc>
        <w:tc>
          <w:tcPr>
            <w:tcW w:w="2362" w:type="dxa"/>
          </w:tcPr>
          <w:p w:rsidR="002E0818" w:rsidRDefault="002E0818" w:rsidP="002E0818"/>
        </w:tc>
        <w:tc>
          <w:tcPr>
            <w:tcW w:w="2362" w:type="dxa"/>
          </w:tcPr>
          <w:p w:rsidR="002E0818" w:rsidRDefault="002E0818" w:rsidP="002E0818"/>
        </w:tc>
        <w:tc>
          <w:tcPr>
            <w:tcW w:w="2363" w:type="dxa"/>
          </w:tcPr>
          <w:p w:rsidR="002E0818" w:rsidRDefault="002E0818" w:rsidP="002E0818"/>
        </w:tc>
        <w:tc>
          <w:tcPr>
            <w:tcW w:w="2363" w:type="dxa"/>
          </w:tcPr>
          <w:p w:rsidR="002E0818" w:rsidRDefault="002E0818" w:rsidP="002E0818"/>
        </w:tc>
      </w:tr>
      <w:tr w:rsidR="002E0818" w:rsidTr="002E0818">
        <w:tc>
          <w:tcPr>
            <w:tcW w:w="2362" w:type="dxa"/>
          </w:tcPr>
          <w:p w:rsidR="002E0818" w:rsidRDefault="002E0818" w:rsidP="002E0818">
            <w:r>
              <w:t>Dilute copper chloride solution CuCl</w:t>
            </w:r>
            <w:r>
              <w:rPr>
                <w:vertAlign w:val="subscript"/>
              </w:rPr>
              <w:t>2(</w:t>
            </w:r>
            <w:proofErr w:type="spellStart"/>
            <w:r>
              <w:rPr>
                <w:vertAlign w:val="subscript"/>
              </w:rPr>
              <w:t>aq</w:t>
            </w:r>
            <w:proofErr w:type="spellEnd"/>
            <w:r>
              <w:rPr>
                <w:vertAlign w:val="subscript"/>
              </w:rPr>
              <w:t>)</w:t>
            </w:r>
          </w:p>
          <w:p w:rsidR="002E0818" w:rsidRDefault="002E0818" w:rsidP="002E0818"/>
          <w:p w:rsidR="002E0818" w:rsidRPr="002E0818" w:rsidRDefault="002E0818" w:rsidP="002E0818"/>
        </w:tc>
        <w:tc>
          <w:tcPr>
            <w:tcW w:w="2362" w:type="dxa"/>
          </w:tcPr>
          <w:p w:rsidR="002E0818" w:rsidRDefault="002E0818" w:rsidP="002E0818"/>
        </w:tc>
        <w:tc>
          <w:tcPr>
            <w:tcW w:w="2362" w:type="dxa"/>
          </w:tcPr>
          <w:p w:rsidR="002E0818" w:rsidRDefault="002E0818" w:rsidP="002E0818"/>
        </w:tc>
        <w:tc>
          <w:tcPr>
            <w:tcW w:w="2362" w:type="dxa"/>
          </w:tcPr>
          <w:p w:rsidR="002E0818" w:rsidRDefault="002E0818" w:rsidP="002E0818"/>
        </w:tc>
        <w:tc>
          <w:tcPr>
            <w:tcW w:w="2363" w:type="dxa"/>
          </w:tcPr>
          <w:p w:rsidR="002E0818" w:rsidRDefault="002E0818" w:rsidP="002E0818"/>
        </w:tc>
        <w:tc>
          <w:tcPr>
            <w:tcW w:w="2363" w:type="dxa"/>
          </w:tcPr>
          <w:p w:rsidR="002E0818" w:rsidRDefault="002E0818" w:rsidP="002E0818"/>
        </w:tc>
      </w:tr>
    </w:tbl>
    <w:p w:rsidR="002E0818" w:rsidRPr="002E0818" w:rsidRDefault="002E0818" w:rsidP="002E0818"/>
    <w:p w:rsidR="00C01289" w:rsidRPr="000D0EDA" w:rsidRDefault="00C01289" w:rsidP="00C01289"/>
    <w:sectPr w:rsidR="00C01289" w:rsidRPr="000D0EDA" w:rsidSect="002E08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2071"/>
    <w:multiLevelType w:val="hybridMultilevel"/>
    <w:tmpl w:val="F9D2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42"/>
    <w:rsid w:val="000D0EDA"/>
    <w:rsid w:val="00275012"/>
    <w:rsid w:val="002E0818"/>
    <w:rsid w:val="00937742"/>
    <w:rsid w:val="00A254FD"/>
    <w:rsid w:val="00C01289"/>
    <w:rsid w:val="00F7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DA"/>
    <w:pPr>
      <w:ind w:left="720"/>
      <w:contextualSpacing/>
    </w:pPr>
  </w:style>
  <w:style w:type="character" w:styleId="Hyperlink">
    <w:name w:val="Hyperlink"/>
    <w:basedOn w:val="DefaultParagraphFont"/>
    <w:uiPriority w:val="99"/>
    <w:unhideWhenUsed/>
    <w:rsid w:val="000D0EDA"/>
    <w:rPr>
      <w:color w:val="0000FF"/>
      <w:u w:val="single"/>
    </w:rPr>
  </w:style>
  <w:style w:type="paragraph" w:styleId="BalloonText">
    <w:name w:val="Balloon Text"/>
    <w:basedOn w:val="Normal"/>
    <w:link w:val="BalloonTextChar"/>
    <w:uiPriority w:val="99"/>
    <w:semiHidden/>
    <w:unhideWhenUsed/>
    <w:rsid w:val="00C0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89"/>
    <w:rPr>
      <w:rFonts w:ascii="Tahoma" w:hAnsi="Tahoma" w:cs="Tahoma"/>
      <w:sz w:val="16"/>
      <w:szCs w:val="16"/>
    </w:rPr>
  </w:style>
  <w:style w:type="table" w:styleId="TableGrid">
    <w:name w:val="Table Grid"/>
    <w:basedOn w:val="TableNormal"/>
    <w:uiPriority w:val="59"/>
    <w:rsid w:val="002E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50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DA"/>
    <w:pPr>
      <w:ind w:left="720"/>
      <w:contextualSpacing/>
    </w:pPr>
  </w:style>
  <w:style w:type="character" w:styleId="Hyperlink">
    <w:name w:val="Hyperlink"/>
    <w:basedOn w:val="DefaultParagraphFont"/>
    <w:uiPriority w:val="99"/>
    <w:unhideWhenUsed/>
    <w:rsid w:val="000D0EDA"/>
    <w:rPr>
      <w:color w:val="0000FF"/>
      <w:u w:val="single"/>
    </w:rPr>
  </w:style>
  <w:style w:type="paragraph" w:styleId="BalloonText">
    <w:name w:val="Balloon Text"/>
    <w:basedOn w:val="Normal"/>
    <w:link w:val="BalloonTextChar"/>
    <w:uiPriority w:val="99"/>
    <w:semiHidden/>
    <w:unhideWhenUsed/>
    <w:rsid w:val="00C0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89"/>
    <w:rPr>
      <w:rFonts w:ascii="Tahoma" w:hAnsi="Tahoma" w:cs="Tahoma"/>
      <w:sz w:val="16"/>
      <w:szCs w:val="16"/>
    </w:rPr>
  </w:style>
  <w:style w:type="table" w:styleId="TableGrid">
    <w:name w:val="Table Grid"/>
    <w:basedOn w:val="TableNormal"/>
    <w:uiPriority w:val="59"/>
    <w:rsid w:val="002E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5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orblearning.com/media/attachment.action?quick=u3&amp;att=2156" TargetMode="External"/><Relationship Id="rId13" Type="http://schemas.openxmlformats.org/officeDocument/2006/relationships/hyperlink" Target="http://www.absorblearning.com/media/attachment.action?quick=ug&amp;att=2182" TargetMode="External"/><Relationship Id="rId18" Type="http://schemas.openxmlformats.org/officeDocument/2006/relationships/hyperlink" Target="http://www.absorblearning.com/media/attachment.action?quick=u8&amp;att=2166" TargetMode="External"/><Relationship Id="rId3" Type="http://schemas.microsoft.com/office/2007/relationships/stylesWithEffects" Target="stylesWithEffects.xml"/><Relationship Id="rId7" Type="http://schemas.openxmlformats.org/officeDocument/2006/relationships/hyperlink" Target="http://www.absorblearning.com/media/item.action?quick=u2" TargetMode="External"/><Relationship Id="rId12" Type="http://schemas.openxmlformats.org/officeDocument/2006/relationships/hyperlink" Target="http://www.absorblearning.com/media/attachment.action?quick=ud&amp;att=2176" TargetMode="External"/><Relationship Id="rId17" Type="http://schemas.openxmlformats.org/officeDocument/2006/relationships/hyperlink" Target="http://www.absorblearning.com/media/attachment.action?quick=uj&amp;att=2188" TargetMode="External"/><Relationship Id="rId2" Type="http://schemas.openxmlformats.org/officeDocument/2006/relationships/styles" Target="styles.xml"/><Relationship Id="rId16" Type="http://schemas.openxmlformats.org/officeDocument/2006/relationships/hyperlink" Target="http://www.absorblearning.com/media/attachment.action?quick=1tf&amp;att=41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sorblearning.com/media/attachment.action?quick=u1&amp;att=2152" TargetMode="External"/><Relationship Id="rId11" Type="http://schemas.openxmlformats.org/officeDocument/2006/relationships/hyperlink" Target="http://www.absorblearning.com/media/attachment.action?quick=1te&amp;att=4113" TargetMode="External"/><Relationship Id="rId5" Type="http://schemas.openxmlformats.org/officeDocument/2006/relationships/webSettings" Target="webSettings.xml"/><Relationship Id="rId15" Type="http://schemas.openxmlformats.org/officeDocument/2006/relationships/hyperlink" Target="http://www.absorblearning.com/media/attachment.action?quick=uk&amp;att=2190" TargetMode="External"/><Relationship Id="rId10" Type="http://schemas.openxmlformats.org/officeDocument/2006/relationships/hyperlink" Target="http://www.absorblearning.com/media/attachment.action?quick=1td&amp;att=41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sorblearning.com/media/attachment.action?quick=u4&amp;att=2158"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Fundación Escolar Británica Salvadoreña</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Academia Británica Cuscatleca</dc:creator>
  <cp:keywords/>
  <dc:description/>
  <cp:lastModifiedBy>Julie Emmerson</cp:lastModifiedBy>
  <cp:revision>3</cp:revision>
  <dcterms:created xsi:type="dcterms:W3CDTF">2012-03-05T18:53:00Z</dcterms:created>
  <dcterms:modified xsi:type="dcterms:W3CDTF">2012-03-06T17:20:00Z</dcterms:modified>
</cp:coreProperties>
</file>